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BE5B" w14:textId="66150E19" w:rsidR="000861A5" w:rsidRDefault="002600A5" w:rsidP="00684149">
      <w:pPr>
        <w:spacing w:after="0" w:line="240" w:lineRule="auto"/>
        <w:outlineLvl w:val="0"/>
        <w:rPr>
          <w:rFonts w:eastAsia="Times New Roman" w:cs="Times New Roman"/>
          <w:b/>
          <w:bCs/>
          <w:caps/>
          <w:color w:val="555555"/>
          <w:spacing w:val="5"/>
          <w:kern w:val="36"/>
          <w:sz w:val="24"/>
          <w:szCs w:val="24"/>
        </w:rPr>
      </w:pPr>
      <w:r>
        <w:rPr>
          <w:rFonts w:eastAsia="Times New Roman" w:cs="Times New Roman"/>
          <w:b/>
          <w:bCs/>
          <w:caps/>
          <w:noProof/>
          <w:color w:val="555555"/>
          <w:spacing w:val="5"/>
          <w:kern w:val="36"/>
          <w:sz w:val="24"/>
          <w:szCs w:val="24"/>
        </w:rPr>
        <w:drawing>
          <wp:inline distT="0" distB="0" distL="0" distR="0" wp14:anchorId="50CAD549" wp14:editId="572658BF">
            <wp:extent cx="2216150" cy="120727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20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4696" cy="1217378"/>
                    </a:xfrm>
                    <a:prstGeom prst="rect">
                      <a:avLst/>
                    </a:prstGeom>
                  </pic:spPr>
                </pic:pic>
              </a:graphicData>
            </a:graphic>
          </wp:inline>
        </w:drawing>
      </w:r>
    </w:p>
    <w:p w14:paraId="47FFFB69" w14:textId="77777777" w:rsidR="000861A5" w:rsidRDefault="000861A5" w:rsidP="00684149">
      <w:pPr>
        <w:spacing w:after="0" w:line="240" w:lineRule="auto"/>
        <w:outlineLvl w:val="0"/>
        <w:rPr>
          <w:rFonts w:eastAsia="Times New Roman" w:cs="Times New Roman"/>
          <w:b/>
          <w:bCs/>
          <w:caps/>
          <w:color w:val="555555"/>
          <w:spacing w:val="5"/>
          <w:kern w:val="36"/>
          <w:sz w:val="24"/>
          <w:szCs w:val="24"/>
        </w:rPr>
      </w:pPr>
    </w:p>
    <w:p w14:paraId="69B3F653" w14:textId="4C2B2221" w:rsidR="00684149" w:rsidRPr="000861A5" w:rsidRDefault="00684149" w:rsidP="000861A5">
      <w:pPr>
        <w:spacing w:after="0" w:line="240" w:lineRule="auto"/>
        <w:jc w:val="center"/>
        <w:outlineLvl w:val="0"/>
        <w:rPr>
          <w:rFonts w:ascii="Arial" w:eastAsia="Times New Roman" w:hAnsi="Arial" w:cs="Arial"/>
          <w:b/>
          <w:bCs/>
          <w:caps/>
          <w:spacing w:val="5"/>
          <w:kern w:val="36"/>
          <w:sz w:val="28"/>
          <w:szCs w:val="24"/>
        </w:rPr>
      </w:pPr>
      <w:r w:rsidRPr="000861A5">
        <w:rPr>
          <w:rFonts w:ascii="Arial" w:eastAsia="Times New Roman" w:hAnsi="Arial" w:cs="Arial"/>
          <w:b/>
          <w:bCs/>
          <w:caps/>
          <w:spacing w:val="5"/>
          <w:kern w:val="36"/>
          <w:sz w:val="28"/>
          <w:szCs w:val="24"/>
        </w:rPr>
        <w:t xml:space="preserve">Making your case </w:t>
      </w:r>
      <w:r w:rsidR="000861A5" w:rsidRPr="000861A5">
        <w:rPr>
          <w:rFonts w:ascii="Arial" w:eastAsia="Times New Roman" w:hAnsi="Arial" w:cs="Arial"/>
          <w:b/>
          <w:bCs/>
          <w:caps/>
          <w:spacing w:val="5"/>
          <w:kern w:val="36"/>
          <w:sz w:val="28"/>
          <w:szCs w:val="24"/>
        </w:rPr>
        <w:t>TO</w:t>
      </w:r>
      <w:r w:rsidRPr="000861A5">
        <w:rPr>
          <w:rFonts w:ascii="Arial" w:eastAsia="Times New Roman" w:hAnsi="Arial" w:cs="Arial"/>
          <w:b/>
          <w:bCs/>
          <w:caps/>
          <w:spacing w:val="5"/>
          <w:kern w:val="36"/>
          <w:sz w:val="28"/>
          <w:szCs w:val="24"/>
        </w:rPr>
        <w:t xml:space="preserve"> atten</w:t>
      </w:r>
      <w:r w:rsidR="000861A5" w:rsidRPr="000861A5">
        <w:rPr>
          <w:rFonts w:ascii="Arial" w:eastAsia="Times New Roman" w:hAnsi="Arial" w:cs="Arial"/>
          <w:b/>
          <w:bCs/>
          <w:caps/>
          <w:spacing w:val="5"/>
          <w:kern w:val="36"/>
          <w:sz w:val="28"/>
          <w:szCs w:val="24"/>
        </w:rPr>
        <w:t>D</w:t>
      </w:r>
    </w:p>
    <w:p w14:paraId="37FDB435" w14:textId="4DEB9C97" w:rsidR="00684149" w:rsidRDefault="00684149" w:rsidP="00684149">
      <w:pPr>
        <w:pBdr>
          <w:bottom w:val="single" w:sz="12" w:space="1" w:color="auto"/>
        </w:pBdr>
        <w:spacing w:before="100" w:beforeAutospacing="1" w:after="100" w:afterAutospacing="1" w:line="320" w:lineRule="atLeast"/>
        <w:rPr>
          <w:rFonts w:ascii="Arial" w:eastAsia="Times New Roman" w:hAnsi="Arial" w:cs="Arial"/>
          <w:szCs w:val="24"/>
        </w:rPr>
      </w:pPr>
      <w:r w:rsidRPr="000861A5">
        <w:rPr>
          <w:rFonts w:ascii="Arial" w:eastAsia="Times New Roman" w:hAnsi="Arial" w:cs="Arial"/>
          <w:szCs w:val="24"/>
        </w:rPr>
        <w:t>Making the case for time off and support for travel and expenses to attend a conference requires a solid understanding of the potential benefits to your institution, supervisor, and colleagues. And you need to be able to communicate those benefits clearly—especially in times of tight budgets and reduced staff. Use this sample memo to help make your case.</w:t>
      </w:r>
    </w:p>
    <w:p w14:paraId="62E335FA" w14:textId="77777777" w:rsidR="000861A5" w:rsidRPr="000861A5" w:rsidRDefault="000861A5" w:rsidP="00684149">
      <w:pPr>
        <w:pBdr>
          <w:bottom w:val="single" w:sz="12" w:space="1" w:color="auto"/>
        </w:pBdr>
        <w:spacing w:before="100" w:beforeAutospacing="1" w:after="100" w:afterAutospacing="1" w:line="320" w:lineRule="atLeast"/>
        <w:rPr>
          <w:rFonts w:ascii="Arial" w:eastAsia="Times New Roman" w:hAnsi="Arial" w:cs="Arial"/>
          <w:szCs w:val="24"/>
        </w:rPr>
      </w:pPr>
    </w:p>
    <w:p w14:paraId="1294824E" w14:textId="77777777" w:rsidR="000861A5" w:rsidRDefault="000861A5" w:rsidP="000861A5">
      <w:pPr>
        <w:jc w:val="center"/>
        <w:rPr>
          <w:rFonts w:ascii="Arial" w:hAnsi="Arial" w:cs="Arial"/>
          <w:b/>
          <w:szCs w:val="24"/>
        </w:rPr>
      </w:pPr>
      <w:r w:rsidRPr="000861A5">
        <w:rPr>
          <w:rFonts w:ascii="Arial" w:hAnsi="Arial" w:cs="Arial"/>
          <w:b/>
          <w:szCs w:val="24"/>
        </w:rPr>
        <w:t>Sample Memo</w:t>
      </w:r>
    </w:p>
    <w:p w14:paraId="6C2AC835" w14:textId="6657B5F0" w:rsidR="00684149" w:rsidRPr="000861A5" w:rsidRDefault="000861A5" w:rsidP="000861A5">
      <w:pPr>
        <w:rPr>
          <w:rFonts w:ascii="Arial" w:hAnsi="Arial" w:cs="Arial"/>
          <w:szCs w:val="24"/>
        </w:rPr>
      </w:pPr>
      <w:r>
        <w:rPr>
          <w:rFonts w:ascii="Arial" w:hAnsi="Arial" w:cs="Arial"/>
          <w:szCs w:val="24"/>
        </w:rPr>
        <w:br/>
      </w:r>
      <w:r w:rsidR="00684149" w:rsidRPr="000861A5">
        <w:rPr>
          <w:rFonts w:ascii="Arial" w:hAnsi="Arial" w:cs="Arial"/>
          <w:szCs w:val="24"/>
        </w:rPr>
        <w:t>To: Your Boss</w:t>
      </w:r>
    </w:p>
    <w:p w14:paraId="404F9CE7" w14:textId="77777777" w:rsidR="00684149" w:rsidRPr="000861A5" w:rsidRDefault="00684149" w:rsidP="000861A5">
      <w:pPr>
        <w:rPr>
          <w:rFonts w:ascii="Arial" w:hAnsi="Arial" w:cs="Arial"/>
          <w:szCs w:val="24"/>
        </w:rPr>
      </w:pPr>
      <w:r w:rsidRPr="000861A5">
        <w:rPr>
          <w:rFonts w:ascii="Arial" w:hAnsi="Arial" w:cs="Arial"/>
          <w:szCs w:val="24"/>
        </w:rPr>
        <w:t>From:  You</w:t>
      </w:r>
    </w:p>
    <w:p w14:paraId="4943294D" w14:textId="29DA03B0" w:rsidR="00684149" w:rsidRPr="000861A5" w:rsidRDefault="00684149" w:rsidP="000861A5">
      <w:pPr>
        <w:rPr>
          <w:rFonts w:ascii="Arial" w:hAnsi="Arial" w:cs="Arial"/>
          <w:szCs w:val="24"/>
        </w:rPr>
      </w:pPr>
      <w:r w:rsidRPr="000861A5">
        <w:rPr>
          <w:rFonts w:ascii="Arial" w:hAnsi="Arial" w:cs="Arial"/>
          <w:szCs w:val="24"/>
        </w:rPr>
        <w:t>Re:  Attendance at the 20</w:t>
      </w:r>
      <w:r w:rsidR="002600A5">
        <w:rPr>
          <w:rFonts w:ascii="Arial" w:hAnsi="Arial" w:cs="Arial"/>
          <w:szCs w:val="24"/>
        </w:rPr>
        <w:t>20</w:t>
      </w:r>
      <w:r w:rsidRPr="000861A5">
        <w:rPr>
          <w:rFonts w:ascii="Arial" w:hAnsi="Arial" w:cs="Arial"/>
          <w:szCs w:val="24"/>
        </w:rPr>
        <w:t xml:space="preserve"> ALA Midwinter Meeting &amp; Exhibits</w:t>
      </w:r>
    </w:p>
    <w:p w14:paraId="450A761A" w14:textId="419AB1F4" w:rsidR="00684149" w:rsidRPr="000861A5" w:rsidRDefault="00684149" w:rsidP="00684149">
      <w:pPr>
        <w:rPr>
          <w:rFonts w:ascii="Arial" w:hAnsi="Arial" w:cs="Arial"/>
          <w:szCs w:val="24"/>
        </w:rPr>
      </w:pPr>
      <w:r w:rsidRPr="000861A5">
        <w:rPr>
          <w:rFonts w:ascii="Arial" w:hAnsi="Arial" w:cs="Arial"/>
          <w:szCs w:val="24"/>
        </w:rPr>
        <w:t>Date: As early as possible</w:t>
      </w:r>
    </w:p>
    <w:p w14:paraId="3D61AD65" w14:textId="78E31C5C" w:rsidR="00684149" w:rsidRPr="000861A5" w:rsidRDefault="00684149" w:rsidP="00684149">
      <w:pPr>
        <w:rPr>
          <w:rFonts w:ascii="Arial" w:hAnsi="Arial" w:cs="Arial"/>
          <w:szCs w:val="24"/>
        </w:rPr>
      </w:pPr>
      <w:r w:rsidRPr="000861A5">
        <w:rPr>
          <w:rFonts w:ascii="Arial" w:hAnsi="Arial" w:cs="Arial"/>
          <w:szCs w:val="24"/>
        </w:rPr>
        <w:t xml:space="preserve">The </w:t>
      </w:r>
      <w:r w:rsidRPr="002600A5">
        <w:rPr>
          <w:rFonts w:ascii="Arial" w:hAnsi="Arial" w:cs="Arial"/>
          <w:b/>
          <w:szCs w:val="24"/>
        </w:rPr>
        <w:t>20</w:t>
      </w:r>
      <w:r w:rsidR="002600A5" w:rsidRPr="002600A5">
        <w:rPr>
          <w:rFonts w:ascii="Arial" w:hAnsi="Arial" w:cs="Arial"/>
          <w:b/>
          <w:szCs w:val="24"/>
        </w:rPr>
        <w:t>20</w:t>
      </w:r>
      <w:r w:rsidRPr="002600A5">
        <w:rPr>
          <w:rFonts w:ascii="Arial" w:hAnsi="Arial" w:cs="Arial"/>
          <w:b/>
          <w:szCs w:val="24"/>
        </w:rPr>
        <w:t xml:space="preserve"> ALA Midwinter Meeting &amp; Exhibits</w:t>
      </w:r>
      <w:r w:rsidRPr="000861A5">
        <w:rPr>
          <w:rFonts w:ascii="Arial" w:hAnsi="Arial" w:cs="Arial"/>
          <w:szCs w:val="24"/>
        </w:rPr>
        <w:t xml:space="preserve"> takes place in </w:t>
      </w:r>
      <w:r w:rsidR="002600A5">
        <w:rPr>
          <w:rFonts w:ascii="Arial" w:hAnsi="Arial" w:cs="Arial"/>
          <w:szCs w:val="24"/>
        </w:rPr>
        <w:t>Philadelphia, PA</w:t>
      </w:r>
      <w:r w:rsidRPr="000861A5">
        <w:rPr>
          <w:rFonts w:ascii="Arial" w:hAnsi="Arial" w:cs="Arial"/>
          <w:szCs w:val="24"/>
        </w:rPr>
        <w:t xml:space="preserve"> on </w:t>
      </w:r>
      <w:r w:rsidR="00FA0411" w:rsidRPr="000861A5">
        <w:rPr>
          <w:rFonts w:ascii="Arial" w:hAnsi="Arial" w:cs="Arial"/>
          <w:szCs w:val="24"/>
        </w:rPr>
        <w:t>January 2</w:t>
      </w:r>
      <w:r w:rsidR="002600A5">
        <w:rPr>
          <w:rFonts w:ascii="Arial" w:hAnsi="Arial" w:cs="Arial"/>
          <w:szCs w:val="24"/>
        </w:rPr>
        <w:t>4</w:t>
      </w:r>
      <w:r w:rsidR="00FA0411" w:rsidRPr="000861A5">
        <w:rPr>
          <w:rFonts w:ascii="Arial" w:hAnsi="Arial" w:cs="Arial"/>
          <w:szCs w:val="24"/>
        </w:rPr>
        <w:t>-2</w:t>
      </w:r>
      <w:r w:rsidR="002600A5">
        <w:rPr>
          <w:rFonts w:ascii="Arial" w:hAnsi="Arial" w:cs="Arial"/>
          <w:szCs w:val="24"/>
        </w:rPr>
        <w:t>8</w:t>
      </w:r>
      <w:r w:rsidR="00FA0411" w:rsidRPr="000861A5">
        <w:rPr>
          <w:rFonts w:ascii="Arial" w:hAnsi="Arial" w:cs="Arial"/>
          <w:szCs w:val="24"/>
        </w:rPr>
        <w:t>, 20</w:t>
      </w:r>
      <w:r w:rsidR="002600A5">
        <w:rPr>
          <w:rFonts w:ascii="Arial" w:hAnsi="Arial" w:cs="Arial"/>
          <w:szCs w:val="24"/>
        </w:rPr>
        <w:t>20</w:t>
      </w:r>
      <w:r w:rsidR="00FA0411" w:rsidRPr="000861A5">
        <w:rPr>
          <w:rFonts w:ascii="Arial" w:hAnsi="Arial" w:cs="Arial"/>
          <w:szCs w:val="24"/>
        </w:rPr>
        <w:t>.</w:t>
      </w:r>
      <w:r w:rsidRPr="000861A5">
        <w:rPr>
          <w:rFonts w:ascii="Arial" w:hAnsi="Arial" w:cs="Arial"/>
          <w:szCs w:val="24"/>
        </w:rPr>
        <w:t xml:space="preserve"> This event is largely focused on the librarian, with emphasis on peer-to-peer sessions on trends and innovation.  The Symposium on the Future of Libraries will focus on the future, with three days exploring academic, public, school, and special libraries</w:t>
      </w:r>
      <w:r w:rsidR="002600A5">
        <w:rPr>
          <w:rFonts w:ascii="Arial" w:hAnsi="Arial" w:cs="Arial"/>
          <w:szCs w:val="24"/>
        </w:rPr>
        <w:t>, and p</w:t>
      </w:r>
      <w:r w:rsidRPr="000861A5">
        <w:rPr>
          <w:rFonts w:ascii="Arial" w:hAnsi="Arial" w:cs="Arial"/>
          <w:szCs w:val="24"/>
        </w:rPr>
        <w:t xml:space="preserve">lenary sessions with </w:t>
      </w:r>
      <w:r w:rsidR="002600A5">
        <w:rPr>
          <w:rFonts w:ascii="Arial" w:hAnsi="Arial" w:cs="Arial"/>
          <w:szCs w:val="24"/>
        </w:rPr>
        <w:t>c</w:t>
      </w:r>
      <w:r w:rsidRPr="000861A5">
        <w:rPr>
          <w:rFonts w:ascii="Arial" w:hAnsi="Arial" w:cs="Arial"/>
          <w:szCs w:val="24"/>
        </w:rPr>
        <w:t>ivic, education, and social innovators</w:t>
      </w:r>
      <w:r w:rsidR="002600A5">
        <w:rPr>
          <w:rFonts w:ascii="Arial" w:hAnsi="Arial" w:cs="Arial"/>
          <w:szCs w:val="24"/>
        </w:rPr>
        <w:t xml:space="preserve"> </w:t>
      </w:r>
      <w:r w:rsidRPr="000861A5">
        <w:rPr>
          <w:rFonts w:ascii="Arial" w:hAnsi="Arial" w:cs="Arial"/>
          <w:szCs w:val="24"/>
        </w:rPr>
        <w:t xml:space="preserve">creating what’s next for cities, campuses, and communities.  </w:t>
      </w:r>
    </w:p>
    <w:p w14:paraId="6745CF62" w14:textId="77777777" w:rsidR="00684149" w:rsidRPr="000861A5" w:rsidRDefault="00684149" w:rsidP="00684149">
      <w:pPr>
        <w:rPr>
          <w:rFonts w:ascii="Arial" w:hAnsi="Arial" w:cs="Arial"/>
          <w:szCs w:val="24"/>
        </w:rPr>
      </w:pPr>
      <w:r w:rsidRPr="000861A5">
        <w:rPr>
          <w:rFonts w:ascii="Arial" w:hAnsi="Arial" w:cs="Arial"/>
          <w:szCs w:val="24"/>
        </w:rPr>
        <w:t>Connections are boundless and will offer long-term professional benefits, including sharing ideas and best practices throughout the field.</w:t>
      </w:r>
    </w:p>
    <w:p w14:paraId="7C31DEAE" w14:textId="622664E7" w:rsidR="00684149" w:rsidRPr="000861A5" w:rsidRDefault="00684149" w:rsidP="00684149">
      <w:pPr>
        <w:rPr>
          <w:rFonts w:ascii="Arial" w:hAnsi="Arial" w:cs="Arial"/>
          <w:szCs w:val="24"/>
        </w:rPr>
      </w:pPr>
      <w:r w:rsidRPr="000861A5">
        <w:rPr>
          <w:rFonts w:ascii="Arial" w:hAnsi="Arial" w:cs="Arial"/>
          <w:szCs w:val="24"/>
        </w:rPr>
        <w:t>If I am supported to attend the 20</w:t>
      </w:r>
      <w:r w:rsidR="002600A5">
        <w:rPr>
          <w:rFonts w:ascii="Arial" w:hAnsi="Arial" w:cs="Arial"/>
          <w:szCs w:val="24"/>
        </w:rPr>
        <w:t>20</w:t>
      </w:r>
      <w:r w:rsidRPr="000861A5">
        <w:rPr>
          <w:rFonts w:ascii="Arial" w:hAnsi="Arial" w:cs="Arial"/>
          <w:szCs w:val="24"/>
        </w:rPr>
        <w:t xml:space="preserve"> ALA Midwinter Meeting, here are some ways in which I would ensure that the investment pays dividends for the library, and how I would make the most of the opportunity for professional development. </w:t>
      </w:r>
    </w:p>
    <w:p w14:paraId="2038B19F" w14:textId="77777777" w:rsidR="00684149" w:rsidRPr="000861A5" w:rsidRDefault="00684149" w:rsidP="00684149">
      <w:pPr>
        <w:rPr>
          <w:rFonts w:ascii="Arial" w:hAnsi="Arial" w:cs="Arial"/>
          <w:szCs w:val="24"/>
        </w:rPr>
      </w:pPr>
      <w:r w:rsidRPr="000861A5">
        <w:rPr>
          <w:rFonts w:ascii="Arial" w:hAnsi="Arial" w:cs="Arial"/>
          <w:szCs w:val="24"/>
        </w:rPr>
        <w:t>[If you are a committee member or participate in ALA activities, list related meetings you plan to attend and why, how your participation can help the profession, your library, and your own professional development.]</w:t>
      </w:r>
      <w:bookmarkStart w:id="0" w:name="_GoBack"/>
      <w:bookmarkEnd w:id="0"/>
    </w:p>
    <w:p w14:paraId="3A02F6B5" w14:textId="77777777" w:rsidR="00684149" w:rsidRPr="000861A5" w:rsidRDefault="00684149" w:rsidP="00684149">
      <w:pPr>
        <w:rPr>
          <w:rFonts w:ascii="Arial" w:hAnsi="Arial" w:cs="Arial"/>
          <w:szCs w:val="24"/>
        </w:rPr>
      </w:pPr>
      <w:r w:rsidRPr="000861A5">
        <w:rPr>
          <w:rFonts w:ascii="Arial" w:hAnsi="Arial" w:cs="Arial"/>
          <w:szCs w:val="24"/>
        </w:rPr>
        <w:t>[The following are suggested ways to talk about how you would spend your time.]</w:t>
      </w:r>
    </w:p>
    <w:p w14:paraId="1EBF3E58" w14:textId="77777777" w:rsidR="00684149" w:rsidRPr="000861A5" w:rsidRDefault="00684149" w:rsidP="00684149">
      <w:pPr>
        <w:rPr>
          <w:rFonts w:ascii="Arial" w:hAnsi="Arial" w:cs="Arial"/>
          <w:szCs w:val="24"/>
        </w:rPr>
      </w:pPr>
      <w:r w:rsidRPr="000861A5">
        <w:rPr>
          <w:rFonts w:ascii="Arial" w:hAnsi="Arial" w:cs="Arial"/>
          <w:szCs w:val="24"/>
        </w:rPr>
        <w:lastRenderedPageBreak/>
        <w:t>I would attend the following programs, among others:</w:t>
      </w:r>
    </w:p>
    <w:p w14:paraId="29C77F7A" w14:textId="77777777" w:rsidR="00684149" w:rsidRPr="000861A5" w:rsidRDefault="00684149" w:rsidP="00684149">
      <w:pPr>
        <w:pStyle w:val="ListParagraph"/>
        <w:numPr>
          <w:ilvl w:val="0"/>
          <w:numId w:val="1"/>
        </w:numPr>
        <w:rPr>
          <w:rFonts w:ascii="Arial" w:hAnsi="Arial" w:cs="Arial"/>
          <w:szCs w:val="24"/>
        </w:rPr>
      </w:pPr>
      <w:r w:rsidRPr="000861A5">
        <w:rPr>
          <w:rFonts w:ascii="Arial" w:hAnsi="Arial" w:cs="Arial"/>
          <w:szCs w:val="24"/>
        </w:rPr>
        <w:t>List 4-5 programs related to your work and why they will help you do your job better</w:t>
      </w:r>
    </w:p>
    <w:p w14:paraId="65722610" w14:textId="77777777" w:rsidR="00684149" w:rsidRPr="000861A5" w:rsidRDefault="00684149" w:rsidP="00684149">
      <w:pPr>
        <w:pStyle w:val="ListParagraph"/>
        <w:numPr>
          <w:ilvl w:val="0"/>
          <w:numId w:val="1"/>
        </w:numPr>
        <w:rPr>
          <w:rFonts w:ascii="Arial" w:hAnsi="Arial" w:cs="Arial"/>
          <w:szCs w:val="24"/>
        </w:rPr>
      </w:pPr>
      <w:r w:rsidRPr="000861A5">
        <w:rPr>
          <w:rFonts w:ascii="Arial" w:hAnsi="Arial" w:cs="Arial"/>
          <w:szCs w:val="24"/>
        </w:rPr>
        <w:t>Program 2</w:t>
      </w:r>
    </w:p>
    <w:p w14:paraId="672B1D3C" w14:textId="77777777" w:rsidR="00684149" w:rsidRPr="000861A5" w:rsidRDefault="00684149" w:rsidP="00684149">
      <w:pPr>
        <w:pStyle w:val="ListParagraph"/>
        <w:numPr>
          <w:ilvl w:val="0"/>
          <w:numId w:val="1"/>
        </w:numPr>
        <w:rPr>
          <w:rFonts w:ascii="Arial" w:hAnsi="Arial" w:cs="Arial"/>
          <w:szCs w:val="24"/>
        </w:rPr>
      </w:pPr>
      <w:r w:rsidRPr="000861A5">
        <w:rPr>
          <w:rFonts w:ascii="Arial" w:hAnsi="Arial" w:cs="Arial"/>
          <w:szCs w:val="24"/>
        </w:rPr>
        <w:t>Program 3</w:t>
      </w:r>
    </w:p>
    <w:p w14:paraId="7C0D7670" w14:textId="77777777" w:rsidR="00684149" w:rsidRPr="000861A5" w:rsidRDefault="00684149" w:rsidP="00684149">
      <w:pPr>
        <w:pStyle w:val="ListParagraph"/>
        <w:numPr>
          <w:ilvl w:val="0"/>
          <w:numId w:val="1"/>
        </w:numPr>
        <w:rPr>
          <w:rFonts w:ascii="Arial" w:hAnsi="Arial" w:cs="Arial"/>
          <w:szCs w:val="24"/>
        </w:rPr>
      </w:pPr>
      <w:r w:rsidRPr="000861A5">
        <w:rPr>
          <w:rFonts w:ascii="Arial" w:hAnsi="Arial" w:cs="Arial"/>
          <w:szCs w:val="24"/>
        </w:rPr>
        <w:t>Program 4</w:t>
      </w:r>
    </w:p>
    <w:p w14:paraId="2B859941" w14:textId="77777777" w:rsidR="00684149" w:rsidRPr="000861A5" w:rsidRDefault="00684149" w:rsidP="00684149">
      <w:pPr>
        <w:rPr>
          <w:rFonts w:ascii="Arial" w:hAnsi="Arial" w:cs="Arial"/>
          <w:szCs w:val="24"/>
        </w:rPr>
      </w:pPr>
      <w:r w:rsidRPr="000861A5">
        <w:rPr>
          <w:rFonts w:ascii="Arial" w:hAnsi="Arial" w:cs="Arial"/>
          <w:szCs w:val="24"/>
        </w:rPr>
        <w:t>I would plan on spending a minimum of xx hours in the exhibit hall. I would meet with our current vendors as appropriate, to build our personal relationships. I would focus on vendors and new product demonstrations in the following areas, looking for cost-effective innovations and new products, doing comparison shopping, and positioning us for negotiating best terms:</w:t>
      </w:r>
    </w:p>
    <w:p w14:paraId="3F55221D" w14:textId="77777777" w:rsidR="00684149" w:rsidRPr="000861A5" w:rsidRDefault="00684149" w:rsidP="00684149">
      <w:pPr>
        <w:pStyle w:val="ListParagraph"/>
        <w:numPr>
          <w:ilvl w:val="0"/>
          <w:numId w:val="2"/>
        </w:numPr>
        <w:rPr>
          <w:rFonts w:ascii="Arial" w:hAnsi="Arial" w:cs="Arial"/>
          <w:szCs w:val="24"/>
        </w:rPr>
      </w:pPr>
      <w:r w:rsidRPr="000861A5">
        <w:rPr>
          <w:rFonts w:ascii="Arial" w:hAnsi="Arial" w:cs="Arial"/>
          <w:szCs w:val="24"/>
        </w:rPr>
        <w:t>Current vendor(s)—list</w:t>
      </w:r>
    </w:p>
    <w:p w14:paraId="400A81A9" w14:textId="77777777" w:rsidR="00684149" w:rsidRPr="000861A5" w:rsidRDefault="00684149" w:rsidP="00684149">
      <w:pPr>
        <w:pStyle w:val="ListParagraph"/>
        <w:numPr>
          <w:ilvl w:val="0"/>
          <w:numId w:val="2"/>
        </w:numPr>
        <w:rPr>
          <w:rFonts w:ascii="Arial" w:hAnsi="Arial" w:cs="Arial"/>
          <w:szCs w:val="24"/>
        </w:rPr>
      </w:pPr>
      <w:r w:rsidRPr="000861A5">
        <w:rPr>
          <w:rFonts w:ascii="Arial" w:hAnsi="Arial" w:cs="Arial"/>
          <w:szCs w:val="24"/>
        </w:rPr>
        <w:t xml:space="preserve">Vendors in a specific area/field </w:t>
      </w:r>
    </w:p>
    <w:p w14:paraId="6E1D030A" w14:textId="77777777" w:rsidR="00684149" w:rsidRPr="000861A5" w:rsidRDefault="00684149" w:rsidP="00684149">
      <w:pPr>
        <w:pStyle w:val="ListParagraph"/>
        <w:numPr>
          <w:ilvl w:val="0"/>
          <w:numId w:val="2"/>
        </w:numPr>
        <w:rPr>
          <w:rFonts w:ascii="Arial" w:hAnsi="Arial" w:cs="Arial"/>
          <w:szCs w:val="24"/>
        </w:rPr>
      </w:pPr>
      <w:r w:rsidRPr="000861A5">
        <w:rPr>
          <w:rFonts w:ascii="Arial" w:hAnsi="Arial" w:cs="Arial"/>
          <w:szCs w:val="24"/>
        </w:rPr>
        <w:t>Vendors by name</w:t>
      </w:r>
    </w:p>
    <w:p w14:paraId="6A0A7DE2" w14:textId="77777777" w:rsidR="00684149" w:rsidRPr="000861A5" w:rsidRDefault="00684149" w:rsidP="00684149">
      <w:pPr>
        <w:pStyle w:val="ListParagraph"/>
        <w:numPr>
          <w:ilvl w:val="0"/>
          <w:numId w:val="2"/>
        </w:numPr>
        <w:rPr>
          <w:rFonts w:ascii="Arial" w:hAnsi="Arial" w:cs="Arial"/>
          <w:szCs w:val="24"/>
        </w:rPr>
      </w:pPr>
      <w:r w:rsidRPr="000861A5">
        <w:rPr>
          <w:rFonts w:ascii="Arial" w:hAnsi="Arial" w:cs="Arial"/>
          <w:szCs w:val="24"/>
        </w:rPr>
        <w:t>New products I’ve read or heard about and wish to see demos of etc.</w:t>
      </w:r>
    </w:p>
    <w:p w14:paraId="2F8C2CA1" w14:textId="77777777" w:rsidR="00684149" w:rsidRPr="000861A5" w:rsidRDefault="00684149" w:rsidP="00684149">
      <w:pPr>
        <w:rPr>
          <w:rFonts w:ascii="Arial" w:hAnsi="Arial" w:cs="Arial"/>
          <w:szCs w:val="24"/>
        </w:rPr>
      </w:pPr>
      <w:r w:rsidRPr="000861A5">
        <w:rPr>
          <w:rFonts w:ascii="Arial" w:hAnsi="Arial" w:cs="Arial"/>
          <w:szCs w:val="24"/>
        </w:rPr>
        <w:t xml:space="preserve">The networking at ALA conferences is outstanding. I would represent our library as forward-thinking and dynamic in my interactions with people I meet, and would seek to connect with people whose ideas and specializations seem most likely to benefit our library as well as contribute to my professional development and education, making me increasingly effective in my job. I would network with people I meet while attending sessions, discussions, programs, and events, and would also plan to make the most of specific networking opportunities. </w:t>
      </w:r>
    </w:p>
    <w:p w14:paraId="2F98FB0D" w14:textId="77777777" w:rsidR="00684149" w:rsidRPr="000861A5" w:rsidRDefault="00684149" w:rsidP="00684149">
      <w:pPr>
        <w:rPr>
          <w:rFonts w:ascii="Arial" w:hAnsi="Arial" w:cs="Arial"/>
          <w:szCs w:val="24"/>
        </w:rPr>
      </w:pPr>
      <w:r w:rsidRPr="000861A5">
        <w:rPr>
          <w:rFonts w:ascii="Arial" w:hAnsi="Arial" w:cs="Arial"/>
          <w:szCs w:val="24"/>
        </w:rPr>
        <w:t>After I return, I would take the following steps to ensure that what I learn benefits the library:</w:t>
      </w:r>
    </w:p>
    <w:p w14:paraId="1AE3DE0B" w14:textId="77777777" w:rsidR="00684149" w:rsidRPr="000861A5" w:rsidRDefault="00684149" w:rsidP="00684149">
      <w:pPr>
        <w:pStyle w:val="ListParagraph"/>
        <w:numPr>
          <w:ilvl w:val="0"/>
          <w:numId w:val="3"/>
        </w:numPr>
        <w:rPr>
          <w:rFonts w:ascii="Arial" w:hAnsi="Arial" w:cs="Arial"/>
          <w:szCs w:val="24"/>
        </w:rPr>
      </w:pPr>
      <w:r w:rsidRPr="000861A5">
        <w:rPr>
          <w:rFonts w:ascii="Arial" w:hAnsi="Arial" w:cs="Arial"/>
          <w:szCs w:val="24"/>
        </w:rPr>
        <w:t>Implement at least one new idea that makes us more efficient and/or effective.</w:t>
      </w:r>
    </w:p>
    <w:p w14:paraId="32CA07F1" w14:textId="77777777" w:rsidR="00684149" w:rsidRPr="000861A5" w:rsidRDefault="00684149" w:rsidP="00684149">
      <w:pPr>
        <w:pStyle w:val="ListParagraph"/>
        <w:numPr>
          <w:ilvl w:val="0"/>
          <w:numId w:val="3"/>
        </w:numPr>
        <w:rPr>
          <w:rFonts w:ascii="Arial" w:hAnsi="Arial" w:cs="Arial"/>
          <w:szCs w:val="24"/>
        </w:rPr>
      </w:pPr>
      <w:r w:rsidRPr="000861A5">
        <w:rPr>
          <w:rFonts w:ascii="Arial" w:hAnsi="Arial" w:cs="Arial"/>
          <w:szCs w:val="24"/>
        </w:rPr>
        <w:t xml:space="preserve">Share notes on sessions </w:t>
      </w:r>
    </w:p>
    <w:p w14:paraId="0B9F6805" w14:textId="77777777" w:rsidR="00684149" w:rsidRPr="000861A5" w:rsidRDefault="00684149" w:rsidP="00684149">
      <w:pPr>
        <w:pStyle w:val="ListParagraph"/>
        <w:numPr>
          <w:ilvl w:val="0"/>
          <w:numId w:val="3"/>
        </w:numPr>
        <w:rPr>
          <w:rFonts w:ascii="Arial" w:hAnsi="Arial" w:cs="Arial"/>
          <w:szCs w:val="24"/>
        </w:rPr>
      </w:pPr>
      <w:r w:rsidRPr="000861A5">
        <w:rPr>
          <w:rFonts w:ascii="Arial" w:hAnsi="Arial" w:cs="Arial"/>
          <w:szCs w:val="24"/>
        </w:rPr>
        <w:t>Share my list of action items and general ideas</w:t>
      </w:r>
    </w:p>
    <w:p w14:paraId="7D663585" w14:textId="77777777" w:rsidR="00684149" w:rsidRPr="000861A5" w:rsidRDefault="00684149" w:rsidP="00684149">
      <w:pPr>
        <w:pStyle w:val="ListParagraph"/>
        <w:numPr>
          <w:ilvl w:val="0"/>
          <w:numId w:val="3"/>
        </w:numPr>
        <w:rPr>
          <w:rFonts w:ascii="Arial" w:hAnsi="Arial" w:cs="Arial"/>
          <w:szCs w:val="24"/>
        </w:rPr>
      </w:pPr>
      <w:r w:rsidRPr="000861A5">
        <w:rPr>
          <w:rFonts w:ascii="Arial" w:hAnsi="Arial" w:cs="Arial"/>
          <w:szCs w:val="24"/>
        </w:rPr>
        <w:t>Provide a written report</w:t>
      </w:r>
    </w:p>
    <w:p w14:paraId="552027E0" w14:textId="77777777" w:rsidR="00684149" w:rsidRPr="000861A5" w:rsidRDefault="00684149" w:rsidP="00684149">
      <w:pPr>
        <w:rPr>
          <w:rFonts w:ascii="Arial" w:hAnsi="Arial" w:cs="Arial"/>
          <w:szCs w:val="24"/>
        </w:rPr>
      </w:pPr>
      <w:r w:rsidRPr="000861A5">
        <w:rPr>
          <w:rFonts w:ascii="Arial" w:hAnsi="Arial" w:cs="Arial"/>
          <w:szCs w:val="24"/>
        </w:rPr>
        <w:t>I would need xx days away from work to attend. The costs are as follows:</w:t>
      </w:r>
    </w:p>
    <w:p w14:paraId="4DA6A041" w14:textId="77777777" w:rsidR="00684149" w:rsidRPr="000861A5" w:rsidRDefault="00684149" w:rsidP="00684149">
      <w:pPr>
        <w:rPr>
          <w:rFonts w:ascii="Arial" w:hAnsi="Arial" w:cs="Arial"/>
          <w:szCs w:val="24"/>
        </w:rPr>
      </w:pPr>
      <w:r w:rsidRPr="000861A5">
        <w:rPr>
          <w:rFonts w:ascii="Arial" w:hAnsi="Arial" w:cs="Arial"/>
          <w:szCs w:val="24"/>
        </w:rPr>
        <w:t>[import from budget worksheet]</w:t>
      </w:r>
    </w:p>
    <w:p w14:paraId="0C5EBC53" w14:textId="77777777" w:rsidR="00684149" w:rsidRPr="000861A5" w:rsidRDefault="00684149" w:rsidP="00684149">
      <w:pPr>
        <w:rPr>
          <w:rFonts w:ascii="Arial" w:hAnsi="Arial" w:cs="Arial"/>
          <w:szCs w:val="24"/>
        </w:rPr>
      </w:pPr>
      <w:r w:rsidRPr="000861A5">
        <w:rPr>
          <w:rFonts w:ascii="Arial" w:hAnsi="Arial" w:cs="Arial"/>
          <w:szCs w:val="24"/>
        </w:rPr>
        <w:t xml:space="preserve">And making the decision as soon as possible offers the potential discount savings. Thank you for your consideration. </w:t>
      </w:r>
    </w:p>
    <w:p w14:paraId="12777FD6" w14:textId="4D3FA3E4" w:rsidR="000861A5" w:rsidRPr="000861A5" w:rsidRDefault="00046BD6" w:rsidP="00684149">
      <w:pPr>
        <w:rPr>
          <w:rFonts w:ascii="Arial" w:hAnsi="Arial" w:cs="Arial"/>
          <w:szCs w:val="24"/>
        </w:rPr>
      </w:pPr>
      <w:r>
        <w:rPr>
          <w:rFonts w:ascii="Arial" w:hAnsi="Arial" w:cs="Arial"/>
          <w:szCs w:val="24"/>
        </w:rPr>
        <w:t xml:space="preserve"> </w:t>
      </w:r>
      <w:r w:rsidR="000861A5">
        <w:rPr>
          <w:rFonts w:ascii="Arial" w:hAnsi="Arial" w:cs="Arial"/>
          <w:szCs w:val="24"/>
        </w:rPr>
        <w:t>[Name]</w:t>
      </w:r>
    </w:p>
    <w:p w14:paraId="1D101DD9" w14:textId="77777777" w:rsidR="00D07E3F" w:rsidRPr="000861A5" w:rsidRDefault="002600A5">
      <w:pPr>
        <w:rPr>
          <w:rFonts w:ascii="Arial" w:hAnsi="Arial" w:cs="Arial"/>
          <w:sz w:val="20"/>
        </w:rPr>
      </w:pPr>
    </w:p>
    <w:sectPr w:rsidR="00D07E3F" w:rsidRPr="0008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906"/>
    <w:multiLevelType w:val="hybridMultilevel"/>
    <w:tmpl w:val="B64C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F1729E"/>
    <w:multiLevelType w:val="hybridMultilevel"/>
    <w:tmpl w:val="B97C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1474EA"/>
    <w:multiLevelType w:val="hybridMultilevel"/>
    <w:tmpl w:val="32A2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49"/>
    <w:rsid w:val="00046BD6"/>
    <w:rsid w:val="000861A5"/>
    <w:rsid w:val="000B2789"/>
    <w:rsid w:val="00210DCD"/>
    <w:rsid w:val="00222B28"/>
    <w:rsid w:val="002600A5"/>
    <w:rsid w:val="002E0EFB"/>
    <w:rsid w:val="00683DE4"/>
    <w:rsid w:val="00684149"/>
    <w:rsid w:val="007F55BD"/>
    <w:rsid w:val="008714C4"/>
    <w:rsid w:val="00E5753E"/>
    <w:rsid w:val="00FA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6F64"/>
  <w15:chartTrackingRefBased/>
  <w15:docId w15:val="{234692F4-4402-4C6F-B056-29A36DD6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4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Hunter</dc:creator>
  <cp:keywords/>
  <dc:description/>
  <cp:lastModifiedBy>Donna Hunter</cp:lastModifiedBy>
  <cp:revision>3</cp:revision>
  <dcterms:created xsi:type="dcterms:W3CDTF">2019-05-29T18:15:00Z</dcterms:created>
  <dcterms:modified xsi:type="dcterms:W3CDTF">2019-05-29T18:17:00Z</dcterms:modified>
</cp:coreProperties>
</file>